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 Farnosť Topoľčany</w:t>
      </w:r>
    </w:p>
    <w:p w:rsidR="00003835" w:rsidRPr="00933774" w:rsidRDefault="007F4926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-4"/>
          <w:sz w:val="48"/>
          <w:szCs w:val="48"/>
        </w:rPr>
      </w:pP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Sv. Cyrila a Metoda (14. nedeľa)</w:t>
      </w:r>
    </w:p>
    <w:p w:rsidR="00003835" w:rsidRDefault="00003835" w:rsidP="00003835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7F4926">
        <w:rPr>
          <w:noProof w:val="0"/>
          <w:sz w:val="40"/>
          <w:szCs w:val="40"/>
        </w:rPr>
        <w:t>5</w:t>
      </w:r>
      <w:r w:rsidRPr="00395AD1">
        <w:rPr>
          <w:noProof w:val="0"/>
          <w:sz w:val="40"/>
          <w:szCs w:val="40"/>
        </w:rPr>
        <w:t>.</w:t>
      </w:r>
      <w:r w:rsidR="007F4926">
        <w:rPr>
          <w:noProof w:val="0"/>
          <w:sz w:val="40"/>
          <w:szCs w:val="40"/>
        </w:rPr>
        <w:t>7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7F4926">
        <w:rPr>
          <w:noProof w:val="0"/>
          <w:sz w:val="40"/>
          <w:szCs w:val="40"/>
        </w:rPr>
        <w:t>11</w:t>
      </w:r>
      <w:r w:rsidRPr="00395AD1">
        <w:rPr>
          <w:noProof w:val="0"/>
          <w:sz w:val="40"/>
          <w:szCs w:val="40"/>
        </w:rPr>
        <w:t>.</w:t>
      </w:r>
      <w:r w:rsidR="009C7F6D">
        <w:rPr>
          <w:noProof w:val="0"/>
          <w:sz w:val="40"/>
          <w:szCs w:val="40"/>
        </w:rPr>
        <w:t>7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:rsidR="009C0C2B" w:rsidRDefault="009C0C2B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</w:p>
    <w:p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:rsidR="007F4926" w:rsidRPr="007F4926" w:rsidRDefault="00003835" w:rsidP="007F4926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7F4926">
        <w:rPr>
          <w:i/>
          <w:iCs/>
          <w:sz w:val="30"/>
          <w:szCs w:val="30"/>
        </w:rPr>
        <w:t>Piatok</w:t>
      </w:r>
      <w:r w:rsidRPr="007F4926">
        <w:rPr>
          <w:sz w:val="30"/>
          <w:szCs w:val="30"/>
        </w:rPr>
        <w:t>:</w:t>
      </w:r>
      <w:r w:rsidRPr="007F4926">
        <w:rPr>
          <w:sz w:val="30"/>
          <w:szCs w:val="30"/>
        </w:rPr>
        <w:tab/>
        <w:t>18.00 h.</w:t>
      </w:r>
      <w:r w:rsidRPr="007F4926">
        <w:rPr>
          <w:sz w:val="30"/>
          <w:szCs w:val="30"/>
        </w:rPr>
        <w:tab/>
      </w:r>
      <w:r w:rsidR="007F4926" w:rsidRPr="007F4926">
        <w:rPr>
          <w:noProof w:val="0"/>
          <w:color w:val="000000"/>
          <w:sz w:val="30"/>
          <w:szCs w:val="30"/>
        </w:rPr>
        <w:t>+</w:t>
      </w:r>
      <w:r w:rsidR="007F4926">
        <w:rPr>
          <w:noProof w:val="0"/>
          <w:color w:val="000000"/>
          <w:sz w:val="30"/>
          <w:szCs w:val="30"/>
        </w:rPr>
        <w:t xml:space="preserve"> </w:t>
      </w:r>
      <w:r w:rsidR="007F4926" w:rsidRPr="007F4926">
        <w:rPr>
          <w:noProof w:val="0"/>
          <w:color w:val="000000"/>
          <w:sz w:val="30"/>
          <w:szCs w:val="30"/>
        </w:rPr>
        <w:t xml:space="preserve">Mária a Gejza </w:t>
      </w:r>
      <w:proofErr w:type="spellStart"/>
      <w:r w:rsidR="007F4926" w:rsidRPr="007F4926">
        <w:rPr>
          <w:noProof w:val="0"/>
          <w:color w:val="000000"/>
          <w:sz w:val="30"/>
          <w:szCs w:val="30"/>
        </w:rPr>
        <w:t>Ábeloví</w:t>
      </w:r>
      <w:proofErr w:type="spellEnd"/>
      <w:r w:rsidR="007F4926" w:rsidRPr="007F4926">
        <w:rPr>
          <w:noProof w:val="0"/>
          <w:color w:val="000000"/>
          <w:sz w:val="30"/>
          <w:szCs w:val="30"/>
        </w:rPr>
        <w:t xml:space="preserve"> a rodičia </w:t>
      </w:r>
      <w:r w:rsidR="007F4926">
        <w:rPr>
          <w:noProof w:val="0"/>
          <w:color w:val="000000"/>
          <w:sz w:val="30"/>
          <w:szCs w:val="30"/>
        </w:rPr>
        <w:t>z oboch</w:t>
      </w:r>
      <w:r w:rsidR="007F4926" w:rsidRPr="007F4926">
        <w:rPr>
          <w:noProof w:val="0"/>
          <w:color w:val="000000"/>
          <w:sz w:val="30"/>
          <w:szCs w:val="30"/>
        </w:rPr>
        <w:t xml:space="preserve"> strán</w:t>
      </w:r>
    </w:p>
    <w:p w:rsidR="007F4926" w:rsidRPr="007F4926" w:rsidRDefault="00003835" w:rsidP="007F4926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7F4926">
        <w:rPr>
          <w:i/>
          <w:iCs/>
          <w:sz w:val="30"/>
          <w:szCs w:val="30"/>
        </w:rPr>
        <w:t>Nedeľa</w:t>
      </w:r>
      <w:r w:rsidRPr="007F4926">
        <w:rPr>
          <w:sz w:val="30"/>
          <w:szCs w:val="30"/>
        </w:rPr>
        <w:t>:</w:t>
      </w:r>
      <w:r w:rsidRPr="007F4926">
        <w:rPr>
          <w:sz w:val="30"/>
          <w:szCs w:val="30"/>
        </w:rPr>
        <w:tab/>
        <w:t xml:space="preserve">  9.00 h.</w:t>
      </w:r>
      <w:r w:rsidRPr="007F4926">
        <w:rPr>
          <w:sz w:val="30"/>
          <w:szCs w:val="30"/>
        </w:rPr>
        <w:tab/>
      </w:r>
      <w:r w:rsidR="007F4926" w:rsidRPr="007F4926">
        <w:rPr>
          <w:noProof w:val="0"/>
          <w:color w:val="000000"/>
          <w:sz w:val="30"/>
          <w:szCs w:val="30"/>
        </w:rPr>
        <w:t>+</w:t>
      </w:r>
      <w:r w:rsidR="007F4926">
        <w:rPr>
          <w:noProof w:val="0"/>
          <w:color w:val="000000"/>
          <w:sz w:val="30"/>
          <w:szCs w:val="30"/>
        </w:rPr>
        <w:t xml:space="preserve"> </w:t>
      </w:r>
      <w:r w:rsidR="007F4926" w:rsidRPr="007F4926">
        <w:rPr>
          <w:noProof w:val="0"/>
          <w:color w:val="000000"/>
          <w:sz w:val="30"/>
          <w:szCs w:val="30"/>
        </w:rPr>
        <w:t xml:space="preserve">Amália </w:t>
      </w:r>
      <w:proofErr w:type="spellStart"/>
      <w:r w:rsidR="007F4926" w:rsidRPr="007F4926">
        <w:rPr>
          <w:noProof w:val="0"/>
          <w:color w:val="000000"/>
          <w:sz w:val="30"/>
          <w:szCs w:val="30"/>
        </w:rPr>
        <w:t>Naštická</w:t>
      </w:r>
      <w:proofErr w:type="spellEnd"/>
      <w:r w:rsidR="007F4926" w:rsidRPr="007F4926">
        <w:rPr>
          <w:noProof w:val="0"/>
          <w:color w:val="000000"/>
          <w:sz w:val="30"/>
          <w:szCs w:val="30"/>
        </w:rPr>
        <w:t xml:space="preserve"> </w:t>
      </w:r>
      <w:r w:rsidR="007F4926">
        <w:rPr>
          <w:noProof w:val="0"/>
          <w:color w:val="000000"/>
          <w:sz w:val="30"/>
          <w:szCs w:val="30"/>
        </w:rPr>
        <w:t>(</w:t>
      </w:r>
      <w:r w:rsidR="007F4926" w:rsidRPr="007F4926">
        <w:rPr>
          <w:noProof w:val="0"/>
          <w:color w:val="000000"/>
          <w:sz w:val="30"/>
          <w:szCs w:val="30"/>
        </w:rPr>
        <w:t>1. výročie</w:t>
      </w:r>
      <w:r w:rsidR="007F4926">
        <w:rPr>
          <w:noProof w:val="0"/>
          <w:color w:val="000000"/>
          <w:sz w:val="30"/>
          <w:szCs w:val="30"/>
        </w:rPr>
        <w:t>)</w:t>
      </w:r>
    </w:p>
    <w:p w:rsidR="002611C4" w:rsidRPr="006544FE" w:rsidRDefault="002611C4" w:rsidP="002611C4">
      <w:pPr>
        <w:spacing w:before="12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:rsidR="002611C4" w:rsidRPr="000A724E" w:rsidRDefault="002611C4" w:rsidP="002611C4">
      <w:pPr>
        <w:ind w:left="284"/>
        <w:jc w:val="both"/>
        <w:rPr>
          <w:sz w:val="30"/>
          <w:szCs w:val="30"/>
        </w:rPr>
      </w:pPr>
      <w:r w:rsidRPr="000A724E">
        <w:rPr>
          <w:i/>
          <w:iCs/>
          <w:sz w:val="30"/>
          <w:szCs w:val="30"/>
        </w:rPr>
        <w:t>Pondelok</w:t>
      </w:r>
      <w:r w:rsidRPr="000A724E">
        <w:rPr>
          <w:sz w:val="30"/>
          <w:szCs w:val="30"/>
        </w:rPr>
        <w:t xml:space="preserve">: Sv. </w:t>
      </w:r>
      <w:r>
        <w:rPr>
          <w:sz w:val="30"/>
          <w:szCs w:val="30"/>
        </w:rPr>
        <w:t>Márie Goretti, panny a mučenice</w:t>
      </w:r>
    </w:p>
    <w:p w:rsidR="002611C4" w:rsidRPr="000A724E" w:rsidRDefault="002611C4" w:rsidP="002611C4">
      <w:pPr>
        <w:ind w:left="284"/>
        <w:jc w:val="both"/>
        <w:rPr>
          <w:smallCaps/>
          <w:sz w:val="30"/>
          <w:szCs w:val="30"/>
        </w:rPr>
      </w:pPr>
      <w:r w:rsidRPr="000A724E">
        <w:rPr>
          <w:i/>
          <w:iCs/>
          <w:sz w:val="30"/>
          <w:szCs w:val="30"/>
        </w:rPr>
        <w:t>Sobota</w:t>
      </w:r>
      <w:r w:rsidRPr="000A724E">
        <w:rPr>
          <w:sz w:val="30"/>
          <w:szCs w:val="30"/>
        </w:rPr>
        <w:t xml:space="preserve">: </w:t>
      </w:r>
      <w:r w:rsidRPr="000A724E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>Sv. Benedikta, opáta a patróna Európy</w:t>
      </w:r>
    </w:p>
    <w:p w:rsidR="002611C4" w:rsidRDefault="002611C4" w:rsidP="002611C4">
      <w:pPr>
        <w:spacing w:after="120"/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D42B98">
        <w:rPr>
          <w:sz w:val="30"/>
          <w:szCs w:val="30"/>
        </w:rPr>
        <w:t xml:space="preserve">: </w:t>
      </w:r>
      <w:r w:rsidRPr="00D42B98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>15. nedeľa v cezročnnom období</w:t>
      </w:r>
    </w:p>
    <w:p w:rsidR="002611C4" w:rsidRDefault="002611C4" w:rsidP="002611C4">
      <w:pPr>
        <w:spacing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 xml:space="preserve">Od soboty 11.7.2020 budeme mávať bez účasti širokej verejnosti sv. omše i v zariadení pre seniorov </w:t>
      </w:r>
      <w:r w:rsidRPr="00DC2B72">
        <w:rPr>
          <w:i/>
          <w:iCs/>
          <w:sz w:val="30"/>
          <w:szCs w:val="30"/>
          <w:shd w:val="clear" w:color="auto" w:fill="FFFFFF"/>
        </w:rPr>
        <w:t>Komfort</w:t>
      </w:r>
      <w:r>
        <w:rPr>
          <w:sz w:val="30"/>
          <w:szCs w:val="30"/>
          <w:shd w:val="clear" w:color="auto" w:fill="FFFFFF"/>
        </w:rPr>
        <w:t xml:space="preserve"> a to každú 2. a 4. sobotu v mesiaci o 16.00 hod. A rovnako v nemocničnej kaplnke každú sobotu o 17.00 hod. s platnosťou na nedeľu. Sv. omše v nemocnici sú výlučne vyhradené len pre pacientov a lekársky či zdravotnícky personál nemocnice. To znamená takisto bez účasti verejnosti. </w:t>
      </w:r>
    </w:p>
    <w:p w:rsidR="00EE6265" w:rsidRDefault="00EE6265" w:rsidP="00EE6265">
      <w:pPr>
        <w:spacing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Počas korona krízy sme sa nemohli stretávať s našimi birmovancami na pravidelných náukách, ktorí majú birmovku 10.10. o 10.00 hod. Budeme sa to snažiť dohnať počas letných prázdnin, kedy dúfame, že v množstve voľna si nájdu trochu času i na takého podujatie. A tak stretnutie birmovancov bude vo farskom kostole v Topoľčanoch v </w:t>
      </w:r>
      <w:r w:rsidRPr="009A3966">
        <w:rPr>
          <w:b/>
          <w:bCs/>
          <w:sz w:val="30"/>
          <w:szCs w:val="30"/>
        </w:rPr>
        <w:t xml:space="preserve">utorok 7.7. o 16.00 hod. </w:t>
      </w:r>
      <w:r>
        <w:rPr>
          <w:sz w:val="30"/>
          <w:szCs w:val="30"/>
        </w:rPr>
        <w:t>alebo v </w:t>
      </w:r>
      <w:r w:rsidRPr="009A3966">
        <w:rPr>
          <w:b/>
          <w:bCs/>
          <w:sz w:val="30"/>
          <w:szCs w:val="30"/>
        </w:rPr>
        <w:t>sobotu 25.7. o 10.30 hod.</w:t>
      </w:r>
      <w:r>
        <w:rPr>
          <w:sz w:val="30"/>
          <w:szCs w:val="30"/>
        </w:rPr>
        <w:t xml:space="preserve"> </w:t>
      </w:r>
      <w:r w:rsidRPr="009A3966">
        <w:rPr>
          <w:b/>
          <w:bCs/>
          <w:sz w:val="30"/>
          <w:szCs w:val="30"/>
        </w:rPr>
        <w:t>Záväzný</w:t>
      </w:r>
      <w:r>
        <w:rPr>
          <w:sz w:val="30"/>
          <w:szCs w:val="30"/>
        </w:rPr>
        <w:t xml:space="preserve"> pre birmovanca </w:t>
      </w:r>
      <w:r w:rsidRPr="009A3966">
        <w:rPr>
          <w:b/>
          <w:bCs/>
          <w:sz w:val="30"/>
          <w:szCs w:val="30"/>
        </w:rPr>
        <w:t>je jeden z týchto termínov</w:t>
      </w:r>
      <w:r>
        <w:rPr>
          <w:sz w:val="30"/>
          <w:szCs w:val="30"/>
        </w:rPr>
        <w:t xml:space="preserve">. Zámerne sú tieto termíny časovo od seba vzdialené, a to z dôvodu, keby birmovanci boli odcestovaní, že aspoň jeden termín im bude vyhovovať. </w:t>
      </w:r>
    </w:p>
    <w:p w:rsidR="002611C4" w:rsidRDefault="002611C4" w:rsidP="002611C4">
      <w:pPr>
        <w:spacing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>Sobáš s omšou v Nemčiciach v sobotu 11.7. o 15.00 hod. budú mať: Marek Jančovič a Lucia Gregušová. Na želanie snúbencov pán dekan udelil delegáciu k sobášu pre kňaza, ktorého si žiadali vdp. Juraja Adamkoviča. Sobášiacim blahoželáme!</w:t>
      </w:r>
    </w:p>
    <w:p w:rsidR="00EE6265" w:rsidRDefault="00EE6265" w:rsidP="00EE6265">
      <w:pPr>
        <w:spacing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 xml:space="preserve">Svätý otec František rozhodol o vložení troch nových invokácií do mariánskych Loretánskych litánií. Na základe tohto rozhodnutia sa do znenia pridajú: po invokácii </w:t>
      </w:r>
      <w:r w:rsidRPr="00B717B4">
        <w:rPr>
          <w:i/>
          <w:iCs/>
          <w:sz w:val="30"/>
          <w:szCs w:val="30"/>
          <w:shd w:val="clear" w:color="auto" w:fill="FFFFFF"/>
        </w:rPr>
        <w:t>Matka Cirkvi</w:t>
      </w:r>
      <w:r>
        <w:rPr>
          <w:sz w:val="30"/>
          <w:szCs w:val="30"/>
          <w:shd w:val="clear" w:color="auto" w:fill="FFFFFF"/>
        </w:rPr>
        <w:t xml:space="preserve"> sa vkladá invokácia </w:t>
      </w:r>
      <w:r w:rsidRPr="00B717B4">
        <w:rPr>
          <w:b/>
          <w:bCs/>
          <w:sz w:val="30"/>
          <w:szCs w:val="30"/>
          <w:shd w:val="clear" w:color="auto" w:fill="FFFFFF"/>
        </w:rPr>
        <w:t>Matka milosrdenstva</w:t>
      </w:r>
      <w:r>
        <w:rPr>
          <w:sz w:val="30"/>
          <w:szCs w:val="30"/>
          <w:shd w:val="clear" w:color="auto" w:fill="FFFFFF"/>
        </w:rPr>
        <w:t xml:space="preserve">; po invokácii </w:t>
      </w:r>
      <w:r w:rsidRPr="00B717B4">
        <w:rPr>
          <w:i/>
          <w:iCs/>
          <w:sz w:val="30"/>
          <w:szCs w:val="30"/>
          <w:shd w:val="clear" w:color="auto" w:fill="FFFFFF"/>
        </w:rPr>
        <w:t xml:space="preserve">Matka Božej milosti </w:t>
      </w:r>
      <w:r>
        <w:rPr>
          <w:sz w:val="30"/>
          <w:szCs w:val="30"/>
          <w:shd w:val="clear" w:color="auto" w:fill="FFFFFF"/>
        </w:rPr>
        <w:t xml:space="preserve">sa vkladá invokácia </w:t>
      </w:r>
      <w:r w:rsidRPr="00B717B4">
        <w:rPr>
          <w:b/>
          <w:bCs/>
          <w:sz w:val="30"/>
          <w:szCs w:val="30"/>
          <w:shd w:val="clear" w:color="auto" w:fill="FFFFFF"/>
        </w:rPr>
        <w:t>Matka nádeje</w:t>
      </w:r>
      <w:r>
        <w:rPr>
          <w:sz w:val="30"/>
          <w:szCs w:val="30"/>
          <w:shd w:val="clear" w:color="auto" w:fill="FFFFFF"/>
        </w:rPr>
        <w:t xml:space="preserve">; a po invokácii </w:t>
      </w:r>
      <w:r w:rsidRPr="00B717B4">
        <w:rPr>
          <w:i/>
          <w:iCs/>
          <w:sz w:val="30"/>
          <w:szCs w:val="30"/>
          <w:shd w:val="clear" w:color="auto" w:fill="FFFFFF"/>
        </w:rPr>
        <w:t>Útočisko hriešnikov</w:t>
      </w:r>
      <w:r>
        <w:rPr>
          <w:sz w:val="30"/>
          <w:szCs w:val="30"/>
          <w:shd w:val="clear" w:color="auto" w:fill="FFFFFF"/>
        </w:rPr>
        <w:t xml:space="preserve"> sa vkladá invokácia </w:t>
      </w:r>
      <w:r w:rsidRPr="00B717B4">
        <w:rPr>
          <w:b/>
          <w:bCs/>
          <w:sz w:val="30"/>
          <w:szCs w:val="30"/>
          <w:shd w:val="clear" w:color="auto" w:fill="FFFFFF"/>
        </w:rPr>
        <w:t>Útecha migrantov</w:t>
      </w:r>
      <w:r>
        <w:rPr>
          <w:sz w:val="30"/>
          <w:szCs w:val="30"/>
          <w:shd w:val="clear" w:color="auto" w:fill="FFFFFF"/>
        </w:rPr>
        <w:t xml:space="preserve">. Tieto zmeny je potrebné si zaznačiť do loretánskych litání. </w:t>
      </w:r>
    </w:p>
    <w:sectPr w:rsidR="00EE6265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E26"/>
    <w:rsid w:val="0016322D"/>
    <w:rsid w:val="00174F7D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71170"/>
    <w:rsid w:val="0028609D"/>
    <w:rsid w:val="002967D5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4009"/>
    <w:rsid w:val="00476E38"/>
    <w:rsid w:val="0048406E"/>
    <w:rsid w:val="00495A06"/>
    <w:rsid w:val="00495EE8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9081E"/>
    <w:rsid w:val="00591E52"/>
    <w:rsid w:val="005A6D75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789D"/>
    <w:rsid w:val="007139DA"/>
    <w:rsid w:val="0071762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33084"/>
    <w:rsid w:val="008361F8"/>
    <w:rsid w:val="008408FE"/>
    <w:rsid w:val="00844508"/>
    <w:rsid w:val="008452E4"/>
    <w:rsid w:val="00854106"/>
    <w:rsid w:val="00863434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0C2B"/>
    <w:rsid w:val="009C1C33"/>
    <w:rsid w:val="009C7E93"/>
    <w:rsid w:val="009C7F6D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1784"/>
    <w:rsid w:val="00B5276C"/>
    <w:rsid w:val="00B6609D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F019D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586F"/>
    <w:rsid w:val="00E16603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8694D"/>
    <w:rsid w:val="00F916F2"/>
    <w:rsid w:val="00F957A5"/>
    <w:rsid w:val="00FA14E1"/>
    <w:rsid w:val="00FA34FF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BE948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8</cp:revision>
  <cp:lastPrinted>2020-07-04T07:50:00Z</cp:lastPrinted>
  <dcterms:created xsi:type="dcterms:W3CDTF">2020-07-03T17:14:00Z</dcterms:created>
  <dcterms:modified xsi:type="dcterms:W3CDTF">2020-07-04T07:53:00Z</dcterms:modified>
</cp:coreProperties>
</file>