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571F418" w:rsidR="00023736" w:rsidRPr="004E7AD7" w:rsidRDefault="00D9302B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5</w:t>
      </w:r>
      <w:r w:rsidR="0055568D">
        <w:rPr>
          <w:b/>
          <w:bCs/>
          <w:noProof w:val="0"/>
          <w:color w:val="C00000"/>
          <w:sz w:val="48"/>
          <w:szCs w:val="48"/>
        </w:rPr>
        <w:t>. v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eľkonočná nedeľa</w:t>
      </w:r>
    </w:p>
    <w:p w14:paraId="67E35EA7" w14:textId="7FE682DB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9302B">
        <w:rPr>
          <w:noProof w:val="0"/>
          <w:sz w:val="40"/>
          <w:szCs w:val="40"/>
        </w:rPr>
        <w:t>15</w:t>
      </w:r>
      <w:r w:rsidRPr="00395AD1">
        <w:rPr>
          <w:noProof w:val="0"/>
          <w:sz w:val="40"/>
          <w:szCs w:val="40"/>
        </w:rPr>
        <w:t>.</w:t>
      </w:r>
      <w:r w:rsidR="00DA23DC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D9302B">
        <w:rPr>
          <w:noProof w:val="0"/>
          <w:sz w:val="40"/>
          <w:szCs w:val="40"/>
        </w:rPr>
        <w:t>22</w:t>
      </w:r>
      <w:r>
        <w:rPr>
          <w:noProof w:val="0"/>
          <w:sz w:val="40"/>
          <w:szCs w:val="40"/>
        </w:rPr>
        <w:t>.</w:t>
      </w:r>
      <w:r w:rsidR="00BD226A">
        <w:rPr>
          <w:noProof w:val="0"/>
          <w:sz w:val="40"/>
          <w:szCs w:val="40"/>
        </w:rPr>
        <w:t>5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58EB940D" w14:textId="77777777" w:rsidR="00DC0DCD" w:rsidRDefault="00DC0DCD" w:rsidP="00137F66">
      <w:pPr>
        <w:spacing w:before="240" w:line="276" w:lineRule="auto"/>
        <w:rPr>
          <w:color w:val="C00000"/>
          <w:sz w:val="30"/>
          <w:szCs w:val="30"/>
        </w:rPr>
      </w:pPr>
    </w:p>
    <w:p w14:paraId="134286BB" w14:textId="378DE088" w:rsidR="00003835" w:rsidRPr="006003AF" w:rsidRDefault="00003835" w:rsidP="00137F66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0D70081C" w:rsidR="005A1D83" w:rsidRPr="00BA6F8D" w:rsidRDefault="00BD226A" w:rsidP="005A1D83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975C5" w:rsidRPr="0004573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 </w:t>
      </w:r>
      <w:r w:rsidR="00752D66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5A1D83" w:rsidRPr="00BA6F8D">
        <w:rPr>
          <w:sz w:val="30"/>
          <w:szCs w:val="30"/>
        </w:rPr>
        <w:t>.</w:t>
      </w:r>
      <w:r w:rsidR="00DA23DC">
        <w:rPr>
          <w:sz w:val="30"/>
          <w:szCs w:val="30"/>
        </w:rPr>
        <w:t>3</w:t>
      </w:r>
      <w:r w:rsidR="005A1D83" w:rsidRPr="00BA6F8D">
        <w:rPr>
          <w:sz w:val="30"/>
          <w:szCs w:val="30"/>
        </w:rPr>
        <w:t xml:space="preserve">0 h. </w:t>
      </w:r>
      <w:r w:rsidR="008967A2">
        <w:rPr>
          <w:sz w:val="30"/>
          <w:szCs w:val="30"/>
        </w:rPr>
        <w:tab/>
      </w:r>
      <w:r w:rsidR="00D9302B" w:rsidRPr="00D9302B">
        <w:rPr>
          <w:sz w:val="30"/>
          <w:szCs w:val="30"/>
        </w:rPr>
        <w:t>+</w:t>
      </w:r>
      <w:r w:rsidR="00D9302B">
        <w:rPr>
          <w:sz w:val="30"/>
          <w:szCs w:val="30"/>
        </w:rPr>
        <w:t xml:space="preserve"> </w:t>
      </w:r>
      <w:r w:rsidR="00D9302B" w:rsidRPr="00D9302B">
        <w:rPr>
          <w:sz w:val="30"/>
          <w:szCs w:val="30"/>
        </w:rPr>
        <w:t>Ladislav Jančovič, rodina Klemanová a Jančovičová</w:t>
      </w:r>
    </w:p>
    <w:p w14:paraId="1F6F435C" w14:textId="1DF3CEB3" w:rsidR="00440763" w:rsidRPr="00023736" w:rsidRDefault="00440763" w:rsidP="00B7709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Piatok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 </w:t>
      </w:r>
      <w:r w:rsidR="00752D66">
        <w:rPr>
          <w:sz w:val="30"/>
          <w:szCs w:val="30"/>
        </w:rPr>
        <w:tab/>
      </w:r>
      <w:r w:rsidR="00023736">
        <w:rPr>
          <w:sz w:val="30"/>
          <w:szCs w:val="30"/>
        </w:rPr>
        <w:t>18</w:t>
      </w:r>
      <w:r w:rsidRPr="00BA6F8D">
        <w:rPr>
          <w:sz w:val="30"/>
          <w:szCs w:val="30"/>
        </w:rPr>
        <w:t>.</w:t>
      </w:r>
      <w:r w:rsidR="00DA23DC">
        <w:rPr>
          <w:sz w:val="30"/>
          <w:szCs w:val="30"/>
        </w:rPr>
        <w:t>3</w:t>
      </w:r>
      <w:r w:rsidRPr="00BA6F8D">
        <w:rPr>
          <w:sz w:val="30"/>
          <w:szCs w:val="30"/>
        </w:rPr>
        <w:t xml:space="preserve">0 h. </w:t>
      </w:r>
      <w:r w:rsidR="008967A2">
        <w:rPr>
          <w:sz w:val="30"/>
          <w:szCs w:val="30"/>
        </w:rPr>
        <w:tab/>
      </w:r>
      <w:r w:rsidR="00D9302B" w:rsidRPr="00D9302B">
        <w:rPr>
          <w:spacing w:val="-4"/>
          <w:sz w:val="30"/>
          <w:szCs w:val="30"/>
        </w:rPr>
        <w:t>+</w:t>
      </w:r>
      <w:r w:rsidR="00D9302B">
        <w:rPr>
          <w:spacing w:val="-4"/>
          <w:sz w:val="30"/>
          <w:szCs w:val="30"/>
        </w:rPr>
        <w:t xml:space="preserve"> </w:t>
      </w:r>
      <w:r w:rsidR="00D9302B" w:rsidRPr="00D9302B">
        <w:rPr>
          <w:spacing w:val="-4"/>
          <w:sz w:val="30"/>
          <w:szCs w:val="30"/>
        </w:rPr>
        <w:t>Oľga a Ladislav Klimentoví a ich rodičia</w:t>
      </w:r>
    </w:p>
    <w:p w14:paraId="08A297C5" w14:textId="60662912" w:rsidR="00B977A5" w:rsidRPr="00BA6F8D" w:rsidRDefault="00003835" w:rsidP="00B977A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Nedeľa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</w:t>
      </w:r>
      <w:r w:rsidR="00752D66">
        <w:rPr>
          <w:sz w:val="30"/>
          <w:szCs w:val="30"/>
        </w:rPr>
        <w:tab/>
      </w:r>
      <w:r w:rsidR="001975C5" w:rsidRPr="00BA6F8D">
        <w:rPr>
          <w:sz w:val="30"/>
          <w:szCs w:val="30"/>
        </w:rPr>
        <w:t>0</w:t>
      </w:r>
      <w:r w:rsidRPr="00BA6F8D">
        <w:rPr>
          <w:sz w:val="30"/>
          <w:szCs w:val="30"/>
        </w:rPr>
        <w:t>9.00 h.</w:t>
      </w:r>
      <w:r w:rsidR="00D11A27" w:rsidRPr="00BA6F8D">
        <w:rPr>
          <w:sz w:val="30"/>
          <w:szCs w:val="30"/>
        </w:rPr>
        <w:t xml:space="preserve"> </w:t>
      </w:r>
      <w:r w:rsidR="008967A2">
        <w:rPr>
          <w:sz w:val="30"/>
          <w:szCs w:val="30"/>
        </w:rPr>
        <w:tab/>
      </w:r>
      <w:r w:rsidR="00D9302B" w:rsidRPr="00D9302B">
        <w:rPr>
          <w:sz w:val="30"/>
          <w:szCs w:val="30"/>
        </w:rPr>
        <w:t>+</w:t>
      </w:r>
      <w:r w:rsidR="00D9302B">
        <w:rPr>
          <w:sz w:val="30"/>
          <w:szCs w:val="30"/>
        </w:rPr>
        <w:t xml:space="preserve"> </w:t>
      </w:r>
      <w:r w:rsidR="00D9302B" w:rsidRPr="00D9302B">
        <w:rPr>
          <w:sz w:val="30"/>
          <w:szCs w:val="30"/>
        </w:rPr>
        <w:t>Marta a Jozef Kúchoví a</w:t>
      </w:r>
      <w:r w:rsidR="00D9302B">
        <w:rPr>
          <w:sz w:val="30"/>
          <w:szCs w:val="30"/>
        </w:rPr>
        <w:t xml:space="preserve"> zosnulí z </w:t>
      </w:r>
      <w:r w:rsidR="00D9302B" w:rsidRPr="00D9302B">
        <w:rPr>
          <w:sz w:val="30"/>
          <w:szCs w:val="30"/>
        </w:rPr>
        <w:t>rodin</w:t>
      </w:r>
      <w:r w:rsidR="00D9302B">
        <w:rPr>
          <w:sz w:val="30"/>
          <w:szCs w:val="30"/>
        </w:rPr>
        <w:t>y</w:t>
      </w:r>
      <w:r w:rsidR="00D9302B" w:rsidRPr="00D9302B">
        <w:rPr>
          <w:sz w:val="30"/>
          <w:szCs w:val="30"/>
        </w:rPr>
        <w:t xml:space="preserve"> Pušicová</w:t>
      </w:r>
    </w:p>
    <w:p w14:paraId="5B34F980" w14:textId="77777777" w:rsidR="00DC0DCD" w:rsidRDefault="00DC0DCD" w:rsidP="00DC0DCD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63FAEFF8" w14:textId="3FAC974B" w:rsidR="00DC0DCD" w:rsidRPr="00B71C73" w:rsidRDefault="00DC0DCD" w:rsidP="00DC0DCD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2CD4E65F" w14:textId="77777777" w:rsidR="00DC0DCD" w:rsidRPr="006C1DE5" w:rsidRDefault="00DC0DCD" w:rsidP="00DC0DC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6C1DE5">
        <w:rPr>
          <w:sz w:val="30"/>
          <w:szCs w:val="30"/>
        </w:rPr>
        <w:t>:  </w:t>
      </w:r>
      <w:r>
        <w:rPr>
          <w:sz w:val="30"/>
          <w:szCs w:val="30"/>
        </w:rPr>
        <w:t>Sv. Jána Nepomuckého, kňaza a mučeníka</w:t>
      </w:r>
    </w:p>
    <w:p w14:paraId="7E9685DA" w14:textId="77777777" w:rsidR="00DC0DCD" w:rsidRPr="006C1DE5" w:rsidRDefault="00DC0DCD" w:rsidP="00DC0DC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Sv. Jána I., pápeža a mučeníka</w:t>
      </w:r>
    </w:p>
    <w:p w14:paraId="6F99F700" w14:textId="77777777" w:rsidR="00DC0DCD" w:rsidRDefault="00DC0DCD" w:rsidP="00DC0DC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Sv. Bernardína Sienského, kňaza</w:t>
      </w:r>
    </w:p>
    <w:p w14:paraId="00A5B01E" w14:textId="77777777" w:rsidR="00DC0DCD" w:rsidRPr="006C1DE5" w:rsidRDefault="00DC0DCD" w:rsidP="00DC0DC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O Panne Márii vo Veľkonočnom období, votívna sv. omša</w:t>
      </w:r>
    </w:p>
    <w:p w14:paraId="6F621EC6" w14:textId="77777777" w:rsidR="00DC0DCD" w:rsidRPr="006C1DE5" w:rsidRDefault="00DC0DCD" w:rsidP="00DC0DCD">
      <w:pPr>
        <w:spacing w:after="120"/>
        <w:ind w:left="284"/>
        <w:jc w:val="both"/>
        <w:rPr>
          <w:sz w:val="30"/>
          <w:szCs w:val="30"/>
        </w:rPr>
      </w:pPr>
      <w:r w:rsidRPr="006C1DE5">
        <w:rPr>
          <w:i/>
          <w:iCs/>
          <w:sz w:val="30"/>
          <w:szCs w:val="30"/>
        </w:rPr>
        <w:t>Nedeľa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6. veľkonočná nedeľa</w:t>
      </w:r>
    </w:p>
    <w:p w14:paraId="224394C2" w14:textId="77777777" w:rsidR="00DC0DCD" w:rsidRDefault="00DC0DCD" w:rsidP="00DC0DCD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5AE9B0A" w14:textId="77777777" w:rsidR="00DC0DCD" w:rsidRDefault="00DC0DCD" w:rsidP="00DC0DC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21. mája 2022 o 10.00 hod. bude v našom farskom kostole slávnosť prvého sv. prijímania pre žiakov tretieho ročníka Základnej školy Gogoľova. Deti budú mať nácvik v kostole a to v utorok 17. mája o 16.00 hod. V piatok 20. mája od 17.00 hod. budeme vo farskom kostole spovedať len prvoprijímajúce deti a od 17.30 hod. budeme potom spovedať ich rodičov, príbuzných a ostatných ľudí. Prajeme im peknú slávnosť!</w:t>
      </w:r>
    </w:p>
    <w:p w14:paraId="667E89D3" w14:textId="77777777" w:rsidR="00DC0DCD" w:rsidRDefault="00DC0DCD" w:rsidP="00DC0DCD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Ďakujeme Rádiu Mária Slovensko za možnosť a spoluprácu pri vysielaní šiestich priamych rozhlasových prenosov v uplynulom týždni z nášho farského kostola v Topoľčanoch. Poďakovanie adresujeme rovnako všetkým, ktorí po technickej a liturgickej stránke tieto prenosy zabezpečovali. (Poslucháčov srdečne pozdravujeme!)</w:t>
      </w:r>
    </w:p>
    <w:p w14:paraId="1F7A5087" w14:textId="77777777" w:rsidR="00DC0DCD" w:rsidRDefault="00DC0DCD" w:rsidP="00DC0DCD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V dňoch 3.-4. júna 2022 sa v Trnave uskutoční hudobno-gospelový </w:t>
      </w:r>
      <w:r w:rsidRPr="0075532C">
        <w:rPr>
          <w:i/>
          <w:iCs/>
          <w:sz w:val="30"/>
          <w:szCs w:val="30"/>
        </w:rPr>
        <w:t>Festival Lumen</w:t>
      </w:r>
      <w:r>
        <w:rPr>
          <w:sz w:val="30"/>
          <w:szCs w:val="30"/>
        </w:rPr>
        <w:t xml:space="preserve">. Organizátori na podujatie srdečne pozývajú a to zvlášť mladých ľudí. Záujemci si môžu nájsť bližšie informácie na webovej stránke: </w:t>
      </w:r>
      <w:hyperlink r:id="rId4" w:history="1">
        <w:r w:rsidRPr="00AE159C">
          <w:rPr>
            <w:rStyle w:val="Hypertextovprepojenie"/>
            <w:sz w:val="30"/>
            <w:szCs w:val="30"/>
          </w:rPr>
          <w:t>www.festivallumen.sk</w:t>
        </w:r>
      </w:hyperlink>
      <w:r>
        <w:rPr>
          <w:sz w:val="30"/>
          <w:szCs w:val="30"/>
        </w:rPr>
        <w:t xml:space="preserve"> </w:t>
      </w:r>
    </w:p>
    <w:p w14:paraId="326FFB99" w14:textId="77777777" w:rsidR="00DC0DCD" w:rsidRDefault="00DC0DCD" w:rsidP="00DC0DC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na naše kostoly, kvety a kňazský seminár boli obetované sumy: 2x20; 3x50,- € a cez farský účet 30,- €. Zároveň Kňazský seminár sv. Gorazda v Nitre sme ako farnosť podporili sumou 1.625,- €. Všetkým dobrodincom a podporovateľom úprimne ďakujeme a vyslovujeme srdečné Pán Boh zaplať a odmeň.</w:t>
      </w:r>
    </w:p>
    <w:p w14:paraId="0D13EB09" w14:textId="77777777" w:rsidR="00DC0DCD" w:rsidRDefault="00DC0DCD" w:rsidP="00DC0DC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</w:p>
    <w:p w14:paraId="502C7290" w14:textId="77777777" w:rsidR="00DC0DCD" w:rsidRDefault="00DC0DCD" w:rsidP="00DC0DC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</w:p>
    <w:p w14:paraId="5F291A10" w14:textId="106D7740" w:rsidR="009C7EB4" w:rsidRPr="00DC0DCD" w:rsidRDefault="00DC0DCD" w:rsidP="00DC0DCD">
      <w:pPr>
        <w:overflowPunct/>
        <w:autoSpaceDE/>
        <w:autoSpaceDN/>
        <w:adjustRightInd/>
        <w:spacing w:before="240" w:after="60"/>
        <w:jc w:val="center"/>
        <w:rPr>
          <w:b/>
          <w:bCs/>
          <w:caps/>
          <w:color w:val="C00000"/>
          <w:spacing w:val="20"/>
          <w:sz w:val="36"/>
          <w:szCs w:val="36"/>
        </w:rPr>
      </w:pPr>
      <w:r w:rsidRPr="00586398">
        <w:rPr>
          <w:b/>
          <w:bCs/>
          <w:caps/>
          <w:color w:val="C00000"/>
          <w:spacing w:val="20"/>
          <w:sz w:val="36"/>
          <w:szCs w:val="36"/>
        </w:rPr>
        <w:t>P</w:t>
      </w:r>
      <w:r>
        <w:rPr>
          <w:b/>
          <w:bCs/>
          <w:caps/>
          <w:color w:val="C00000"/>
          <w:spacing w:val="20"/>
          <w:sz w:val="36"/>
          <w:szCs w:val="36"/>
        </w:rPr>
        <w:t>rajeme p</w:t>
      </w:r>
      <w:r w:rsidRPr="00586398">
        <w:rPr>
          <w:b/>
          <w:bCs/>
          <w:caps/>
          <w:color w:val="C00000"/>
          <w:spacing w:val="20"/>
          <w:sz w:val="36"/>
          <w:szCs w:val="36"/>
        </w:rPr>
        <w:t>Ožehnanú nedeľu</w:t>
      </w:r>
      <w:r>
        <w:rPr>
          <w:b/>
          <w:bCs/>
          <w:caps/>
          <w:color w:val="C00000"/>
          <w:spacing w:val="20"/>
          <w:sz w:val="36"/>
          <w:szCs w:val="36"/>
        </w:rPr>
        <w:t xml:space="preserve"> i celý týždeň</w:t>
      </w:r>
      <w:r w:rsidRPr="00586398">
        <w:rPr>
          <w:b/>
          <w:bCs/>
          <w:caps/>
          <w:color w:val="C00000"/>
          <w:spacing w:val="20"/>
          <w:sz w:val="36"/>
          <w:szCs w:val="36"/>
        </w:rPr>
        <w:t>!</w:t>
      </w:r>
    </w:p>
    <w:sectPr w:rsidR="009C7EB4" w:rsidRPr="00DC0DCD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C035C"/>
    <w:rsid w:val="009C1C33"/>
    <w:rsid w:val="009C2B3C"/>
    <w:rsid w:val="009C7E93"/>
    <w:rsid w:val="009C7EB4"/>
    <w:rsid w:val="009D1D12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vallum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2022-05-14T07:04:00Z</dcterms:created>
  <dcterms:modified xsi:type="dcterms:W3CDTF">2022-05-14T07:07:00Z</dcterms:modified>
</cp:coreProperties>
</file>